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30" w:rsidRPr="00B34730" w:rsidRDefault="00B34730" w:rsidP="00B34730">
      <w:pPr>
        <w:rPr>
          <w:b/>
          <w:sz w:val="48"/>
          <w:szCs w:val="48"/>
        </w:rPr>
      </w:pPr>
      <w:r>
        <w:rPr>
          <w:b/>
          <w:sz w:val="24"/>
        </w:rPr>
        <w:t xml:space="preserve"> </w:t>
      </w:r>
      <w:r w:rsidRPr="00B34730">
        <w:rPr>
          <w:b/>
          <w:sz w:val="48"/>
          <w:szCs w:val="48"/>
        </w:rPr>
        <w:t>Toulon, 1793</w:t>
      </w:r>
    </w:p>
    <w:p w:rsidR="00B34730" w:rsidRPr="00B34730" w:rsidRDefault="00B34730" w:rsidP="00B34730">
      <w:pPr>
        <w:spacing w:after="0"/>
        <w:rPr>
          <w:b/>
          <w:sz w:val="32"/>
          <w:szCs w:val="32"/>
        </w:rPr>
      </w:pPr>
      <w:r w:rsidRPr="00B34730">
        <w:rPr>
          <w:b/>
          <w:sz w:val="32"/>
          <w:szCs w:val="32"/>
        </w:rPr>
        <w:t>Clarifications, additions and errata</w:t>
      </w:r>
    </w:p>
    <w:p w:rsidR="00B34730" w:rsidRPr="00B34730" w:rsidRDefault="00B34730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8255</wp:posOffset>
            </wp:positionV>
            <wp:extent cx="782955" cy="1000125"/>
            <wp:effectExtent l="19050" t="0" r="0" b="0"/>
            <wp:wrapSquare wrapText="bothSides"/>
            <wp:docPr id="2" name="Picture 2" descr="http://www.legionwargames.com/images/toulon_cover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gionwargames.com/images/toulon_cover_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730">
        <w:rPr>
          <w:sz w:val="24"/>
        </w:rPr>
        <w:t xml:space="preserve">  </w:t>
      </w:r>
      <w:r>
        <w:rPr>
          <w:sz w:val="24"/>
        </w:rPr>
        <w:br/>
        <w:t xml:space="preserve">  </w:t>
      </w:r>
      <w:r w:rsidR="00A41191">
        <w:rPr>
          <w:sz w:val="24"/>
        </w:rPr>
        <w:t>Version 1.2</w:t>
      </w:r>
      <w:r>
        <w:rPr>
          <w:sz w:val="24"/>
        </w:rPr>
        <w:br/>
        <w:t xml:space="preserve">  </w:t>
      </w:r>
      <w:r w:rsidR="00A142DD">
        <w:rPr>
          <w:sz w:val="24"/>
        </w:rPr>
        <w:t>February 13</w:t>
      </w:r>
      <w:r w:rsidRPr="00B34730">
        <w:rPr>
          <w:sz w:val="24"/>
        </w:rPr>
        <w:t>, 2015</w:t>
      </w:r>
    </w:p>
    <w:p w:rsidR="00B34730" w:rsidRDefault="00B34730">
      <w:pPr>
        <w:rPr>
          <w:b/>
          <w:sz w:val="24"/>
        </w:rPr>
      </w:pPr>
      <w:r>
        <w:rPr>
          <w:b/>
          <w:sz w:val="24"/>
        </w:rPr>
        <w:br/>
      </w:r>
    </w:p>
    <w:p w:rsidR="00017094" w:rsidRDefault="00017094">
      <w:r>
        <w:t>This document contains all clarifications, additions and errata identified to date.</w:t>
      </w:r>
    </w:p>
    <w:p w:rsidR="00017094" w:rsidRPr="002A6472" w:rsidRDefault="00017094">
      <w:pPr>
        <w:rPr>
          <w:b/>
          <w:u w:val="single"/>
        </w:rPr>
      </w:pPr>
      <w:r w:rsidRPr="002A6472">
        <w:rPr>
          <w:b/>
          <w:u w:val="single"/>
        </w:rPr>
        <w:t>Counters</w:t>
      </w:r>
      <w:r w:rsidR="002A6472">
        <w:rPr>
          <w:b/>
          <w:u w:val="single"/>
        </w:rPr>
        <w:t xml:space="preserve"> </w:t>
      </w:r>
      <w:r w:rsidR="002A6472">
        <w:t>(Errata)</w:t>
      </w:r>
    </w:p>
    <w:p w:rsidR="00017094" w:rsidRDefault="00FB2924" w:rsidP="006D50D1">
      <w:pPr>
        <w:pStyle w:val="ListParagraph"/>
        <w:numPr>
          <w:ilvl w:val="0"/>
          <w:numId w:val="2"/>
        </w:numPr>
        <w:ind w:left="360"/>
      </w:pPr>
      <w:r>
        <w:t>Republican ‘2/59’ arrives on Turn 2</w:t>
      </w:r>
    </w:p>
    <w:p w:rsidR="00FB2924" w:rsidRDefault="00FB2924" w:rsidP="006D50D1">
      <w:pPr>
        <w:pStyle w:val="ListParagraph"/>
        <w:numPr>
          <w:ilvl w:val="0"/>
          <w:numId w:val="2"/>
        </w:numPr>
        <w:ind w:left="360"/>
      </w:pPr>
      <w:r>
        <w:t>Sardinian leader ‘Di Revel’ arrives on Turn 5</w:t>
      </w:r>
    </w:p>
    <w:p w:rsidR="00FB2924" w:rsidRDefault="00FB2924" w:rsidP="006D50D1">
      <w:pPr>
        <w:pStyle w:val="ListParagraph"/>
        <w:numPr>
          <w:ilvl w:val="0"/>
          <w:numId w:val="2"/>
        </w:numPr>
        <w:ind w:left="360"/>
      </w:pPr>
      <w:r>
        <w:t>Spanish ‘1 Malaga c’ arrives on Turn 14</w:t>
      </w:r>
    </w:p>
    <w:p w:rsidR="00FB2924" w:rsidRDefault="00FB2924" w:rsidP="006D50D1">
      <w:pPr>
        <w:pStyle w:val="ListParagraph"/>
        <w:numPr>
          <w:ilvl w:val="0"/>
          <w:numId w:val="2"/>
        </w:numPr>
        <w:ind w:left="360"/>
      </w:pPr>
      <w:r>
        <w:t>Spanish ‘2 Cordoba a’ arrives on Turn 14</w:t>
      </w:r>
    </w:p>
    <w:p w:rsidR="00FB2924" w:rsidRDefault="00FB2924" w:rsidP="006D50D1">
      <w:pPr>
        <w:pStyle w:val="ListParagraph"/>
        <w:ind w:left="360"/>
      </w:pPr>
    </w:p>
    <w:p w:rsidR="00FB2924" w:rsidRDefault="00FB2924" w:rsidP="006D50D1">
      <w:pPr>
        <w:pStyle w:val="ListParagraph"/>
        <w:ind w:left="0"/>
      </w:pPr>
      <w:r>
        <w:t>In all the above cases, the Playbook is correct.</w:t>
      </w:r>
    </w:p>
    <w:p w:rsidR="00FB2924" w:rsidRDefault="00FB2924" w:rsidP="006D50D1">
      <w:pPr>
        <w:pStyle w:val="ListParagraph"/>
        <w:ind w:left="0"/>
      </w:pPr>
    </w:p>
    <w:p w:rsidR="00FB2924" w:rsidRDefault="00FB2924" w:rsidP="006D50D1">
      <w:pPr>
        <w:pStyle w:val="ListParagraph"/>
        <w:numPr>
          <w:ilvl w:val="0"/>
          <w:numId w:val="3"/>
        </w:numPr>
        <w:ind w:left="360"/>
      </w:pPr>
      <w:r>
        <w:t>The Republican ‘2 Mont Blanc’ belongs to the East Wing.</w:t>
      </w:r>
    </w:p>
    <w:p w:rsidR="002A6472" w:rsidRDefault="002A6472" w:rsidP="002A6472">
      <w:pPr>
        <w:pStyle w:val="ListParagraph"/>
        <w:ind w:left="360"/>
      </w:pPr>
    </w:p>
    <w:p w:rsidR="00017094" w:rsidRPr="002A6472" w:rsidRDefault="00017094">
      <w:pPr>
        <w:rPr>
          <w:b/>
          <w:u w:val="single"/>
        </w:rPr>
      </w:pPr>
      <w:r w:rsidRPr="002A6472">
        <w:rPr>
          <w:b/>
          <w:u w:val="single"/>
        </w:rPr>
        <w:t>Charts &amp; Tables</w:t>
      </w:r>
    </w:p>
    <w:p w:rsidR="00615FD0" w:rsidRDefault="00615FD0">
      <w:r>
        <w:t xml:space="preserve">Operation Point Schedule (Clarification): Though the number of OPs available to the Neapolitans does remain constant and later increase subsequent to Turn 10, the asterisked note is reflecting the fact that this is a lower allocation than would have occurred if they were more cooperative. </w:t>
      </w:r>
    </w:p>
    <w:p w:rsidR="00017094" w:rsidRDefault="00017094">
      <w:r w:rsidRPr="00017094">
        <w:t>Operation Points Cost (Clarification):</w:t>
      </w:r>
      <w:r w:rsidR="00FB2924">
        <w:t xml:space="preserve"> Only ‘Late arrival of Reinforcements’ generates income.</w:t>
      </w:r>
    </w:p>
    <w:p w:rsidR="00017094" w:rsidRDefault="00F85ADA">
      <w:r>
        <w:t>How to read units</w:t>
      </w:r>
      <w:r w:rsidR="00017094">
        <w:t xml:space="preserve"> (Clarification): Engineers should be considered synonymous with </w:t>
      </w:r>
      <w:proofErr w:type="spellStart"/>
      <w:r w:rsidR="00017094">
        <w:t>Pionnier</w:t>
      </w:r>
      <w:proofErr w:type="spellEnd"/>
      <w:r>
        <w:t>.</w:t>
      </w:r>
    </w:p>
    <w:p w:rsidR="00F85ADA" w:rsidRDefault="00F85ADA">
      <w:r>
        <w:t>Expanded Sequence of Play (Clarification): Movement Attrition, bullet point one, to read “Check for attrition for all units with Attrition Check Markers [Rule 22.2], removing the markers as you do so [Rule 22.4].</w:t>
      </w:r>
    </w:p>
    <w:p w:rsidR="00615FD0" w:rsidRDefault="00977B0D">
      <w:r>
        <w:t>Quality Check Table (Clarification)</w:t>
      </w:r>
      <w:r w:rsidR="00D22A7F">
        <w:t xml:space="preserve">: The DRMs relating to the presence of other units or leaders require them to be present in the area being </w:t>
      </w:r>
      <w:r w:rsidR="00D22A7F" w:rsidRPr="00D22A7F">
        <w:rPr>
          <w:i/>
        </w:rPr>
        <w:t>vacated</w:t>
      </w:r>
      <w:r w:rsidR="00615FD0">
        <w:rPr>
          <w:i/>
        </w:rPr>
        <w:t xml:space="preserve"> </w:t>
      </w:r>
      <w:r w:rsidR="00615FD0" w:rsidRPr="00615FD0">
        <w:t>by the checking unit</w:t>
      </w:r>
      <w:r w:rsidR="00D22A7F">
        <w:t>.</w:t>
      </w:r>
    </w:p>
    <w:p w:rsidR="002A6472" w:rsidRPr="00615FD0" w:rsidRDefault="002A6472"/>
    <w:p w:rsidR="00017094" w:rsidRPr="002A6472" w:rsidRDefault="00017094">
      <w:pPr>
        <w:rPr>
          <w:b/>
          <w:u w:val="single"/>
        </w:rPr>
      </w:pPr>
      <w:r w:rsidRPr="002A6472">
        <w:rPr>
          <w:b/>
          <w:u w:val="single"/>
        </w:rPr>
        <w:t>Map</w:t>
      </w:r>
    </w:p>
    <w:p w:rsidR="00017094" w:rsidRDefault="00017094">
      <w:r>
        <w:t>None.</w:t>
      </w:r>
    </w:p>
    <w:p w:rsidR="00A142DD" w:rsidRPr="00A142DD" w:rsidRDefault="00017094">
      <w:pPr>
        <w:rPr>
          <w:b/>
          <w:u w:val="single"/>
        </w:rPr>
      </w:pPr>
      <w:r w:rsidRPr="002A6472">
        <w:rPr>
          <w:b/>
          <w:u w:val="single"/>
        </w:rPr>
        <w:lastRenderedPageBreak/>
        <w:t>Rules</w:t>
      </w:r>
    </w:p>
    <w:p w:rsidR="00A142DD" w:rsidRDefault="00A142DD">
      <w:r>
        <w:t xml:space="preserve">3 Map/Terrain (errata): Crossing the </w:t>
      </w:r>
      <w:proofErr w:type="spellStart"/>
      <w:r>
        <w:t>Reppe</w:t>
      </w:r>
      <w:proofErr w:type="spellEnd"/>
      <w:r>
        <w:t xml:space="preserve"> costs an additional 1 OP (increasing to 2 OPs from Turn 8 onwards</w:t>
      </w:r>
      <w:r w:rsidR="00B50CE2">
        <w:t>)</w:t>
      </w:r>
      <w:r>
        <w:t>.</w:t>
      </w:r>
    </w:p>
    <w:p w:rsidR="00FB2924" w:rsidRDefault="00FB2924">
      <w:r w:rsidRPr="00FB2924">
        <w:t>7.4 (Addition):</w:t>
      </w:r>
      <w:r>
        <w:t xml:space="preserve"> Note: </w:t>
      </w:r>
      <w:r w:rsidR="00F85ADA">
        <w:t>Neither as a result of the variable roll nor as a result of delayed reinforcements (see 9.5)</w:t>
      </w:r>
      <w:r>
        <w:t xml:space="preserve"> may a wing/nationality receive more than 19 OPs.</w:t>
      </w:r>
    </w:p>
    <w:p w:rsidR="00420649" w:rsidRDefault="00420649">
      <w:r>
        <w:t>9.8 (Addition)</w:t>
      </w:r>
      <w:r w:rsidR="006D50D1">
        <w:t>:</w:t>
      </w:r>
      <w:r>
        <w:t xml:space="preserve"> In this situation, the reinforcing Republicans are considered to be in automatic Attack Supply.</w:t>
      </w:r>
    </w:p>
    <w:p w:rsidR="009E602E" w:rsidRDefault="009E602E">
      <w:r>
        <w:t xml:space="preserve">16.1 (Clarification) The apparent diagonal connection across the river </w:t>
      </w:r>
      <w:proofErr w:type="spellStart"/>
      <w:r>
        <w:t>Reppe</w:t>
      </w:r>
      <w:proofErr w:type="spellEnd"/>
      <w:r>
        <w:t xml:space="preserve"> from </w:t>
      </w:r>
      <w:bookmarkStart w:id="0" w:name="_GoBack"/>
      <w:bookmarkEnd w:id="0"/>
      <w:proofErr w:type="spellStart"/>
      <w:r>
        <w:t>Ollioules</w:t>
      </w:r>
      <w:proofErr w:type="spellEnd"/>
      <w:r>
        <w:t xml:space="preserve"> </w:t>
      </w:r>
      <w:r>
        <w:rPr>
          <w:i/>
        </w:rPr>
        <w:t xml:space="preserve">is </w:t>
      </w:r>
      <w:r>
        <w:t>permissible.</w:t>
      </w:r>
    </w:p>
    <w:p w:rsidR="00A41191" w:rsidRDefault="00A41191" w:rsidP="00A41191">
      <w:r>
        <w:t xml:space="preserve">18.6 (Clarification) A Force moving onto an NML road section must consist of a single non-artillery </w:t>
      </w:r>
      <w:r w:rsidR="00E6782C">
        <w:t xml:space="preserve">combat </w:t>
      </w:r>
      <w:r>
        <w:t>unit only (</w:t>
      </w:r>
      <w:r w:rsidR="00E6782C">
        <w:t xml:space="preserve">accompanying leaders and </w:t>
      </w:r>
      <w:r>
        <w:t>Activated Static Guns are permitted).</w:t>
      </w:r>
    </w:p>
    <w:p w:rsidR="009F464C" w:rsidRPr="002A6472" w:rsidRDefault="009F464C" w:rsidP="009F464C">
      <w:pPr>
        <w:pStyle w:val="Default"/>
        <w:rPr>
          <w:iCs/>
          <w:sz w:val="22"/>
          <w:szCs w:val="22"/>
        </w:rPr>
      </w:pPr>
      <w:r w:rsidRPr="002A6472">
        <w:rPr>
          <w:sz w:val="22"/>
          <w:szCs w:val="22"/>
        </w:rPr>
        <w:t xml:space="preserve">20.1 (Addition) To read “A force which enters an enemy controlled area, without a fortification or town, with an </w:t>
      </w:r>
      <w:proofErr w:type="spellStart"/>
      <w:r w:rsidRPr="002A6472">
        <w:rPr>
          <w:sz w:val="22"/>
          <w:szCs w:val="22"/>
        </w:rPr>
        <w:t>attacker</w:t>
      </w:r>
      <w:proofErr w:type="gramStart"/>
      <w:r w:rsidRPr="002A6472">
        <w:rPr>
          <w:sz w:val="22"/>
          <w:szCs w:val="22"/>
        </w:rPr>
        <w:t>:defender</w:t>
      </w:r>
      <w:proofErr w:type="spellEnd"/>
      <w:proofErr w:type="gramEnd"/>
      <w:r w:rsidRPr="002A6472">
        <w:rPr>
          <w:sz w:val="22"/>
          <w:szCs w:val="22"/>
        </w:rPr>
        <w:t xml:space="preserve"> Strength Point ratio of 6:1 or better may attempt an overrun </w:t>
      </w:r>
      <w:r w:rsidRPr="002A6472">
        <w:rPr>
          <w:i/>
          <w:iCs/>
          <w:sz w:val="22"/>
          <w:szCs w:val="22"/>
        </w:rPr>
        <w:t>(</w:t>
      </w:r>
      <w:r w:rsidRPr="002A6472">
        <w:rPr>
          <w:b/>
          <w:bCs/>
          <w:i/>
          <w:iCs/>
          <w:sz w:val="22"/>
          <w:szCs w:val="22"/>
        </w:rPr>
        <w:t>Exception</w:t>
      </w:r>
      <w:r w:rsidRPr="002A6472">
        <w:rPr>
          <w:i/>
          <w:iCs/>
          <w:sz w:val="22"/>
          <w:szCs w:val="22"/>
        </w:rPr>
        <w:t xml:space="preserve">: See 21 Patrol Overruns). </w:t>
      </w:r>
      <w:r w:rsidRPr="002A6472">
        <w:rPr>
          <w:iCs/>
          <w:sz w:val="22"/>
          <w:szCs w:val="22"/>
        </w:rPr>
        <w:t xml:space="preserve"> Overruns across the River </w:t>
      </w:r>
      <w:proofErr w:type="spellStart"/>
      <w:r w:rsidRPr="002A6472">
        <w:rPr>
          <w:iCs/>
          <w:sz w:val="22"/>
          <w:szCs w:val="22"/>
        </w:rPr>
        <w:t>Reppe</w:t>
      </w:r>
      <w:proofErr w:type="spellEnd"/>
      <w:r w:rsidRPr="002A6472">
        <w:rPr>
          <w:iCs/>
          <w:sz w:val="22"/>
          <w:szCs w:val="22"/>
        </w:rPr>
        <w:t xml:space="preserve"> are not permitted”.</w:t>
      </w:r>
    </w:p>
    <w:p w:rsidR="009F464C" w:rsidRPr="009E602E" w:rsidRDefault="009F464C" w:rsidP="009F464C">
      <w:pPr>
        <w:pStyle w:val="Default"/>
      </w:pPr>
    </w:p>
    <w:p w:rsidR="00F85ADA" w:rsidRDefault="00F85ADA">
      <w:r>
        <w:t>32.18 (Errata):</w:t>
      </w:r>
      <w:r w:rsidR="001E2090">
        <w:t xml:space="preserve"> Second &amp; third sentences to read “The second applies when in forts. The first applies in all other instances”</w:t>
      </w:r>
      <w:r w:rsidR="009F464C">
        <w:t>.</w:t>
      </w:r>
    </w:p>
    <w:p w:rsidR="00A142DD" w:rsidRPr="00A142DD" w:rsidRDefault="00A142DD">
      <w:pPr>
        <w:rPr>
          <w:b/>
          <w:u w:val="single"/>
        </w:rPr>
      </w:pPr>
      <w:r w:rsidRPr="00A142DD">
        <w:rPr>
          <w:b/>
          <w:u w:val="single"/>
        </w:rPr>
        <w:t>Playbook</w:t>
      </w:r>
    </w:p>
    <w:p w:rsidR="00A142DD" w:rsidRDefault="00A142DD">
      <w:r>
        <w:t xml:space="preserve">6. Turn based Rules Reference (Addition): From Turn 8 onwards, the cost to cross the </w:t>
      </w:r>
      <w:proofErr w:type="spellStart"/>
      <w:r>
        <w:t>Reppe</w:t>
      </w:r>
      <w:proofErr w:type="spellEnd"/>
      <w:r>
        <w:t xml:space="preserve"> increase from 1 OP to 2 Ops.</w:t>
      </w:r>
    </w:p>
    <w:p w:rsidR="00250BBE" w:rsidRPr="00FB2924" w:rsidRDefault="00250BBE"/>
    <w:sectPr w:rsidR="00250BBE" w:rsidRPr="00FB2924" w:rsidSect="002A6472">
      <w:footerReference w:type="default" r:id="rId8"/>
      <w:pgSz w:w="11906" w:h="16838"/>
      <w:pgMar w:top="720" w:right="720" w:bottom="720" w:left="720" w:header="708" w:footer="28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04" w:rsidRDefault="00680D04" w:rsidP="002A6472">
      <w:pPr>
        <w:spacing w:after="0" w:line="240" w:lineRule="auto"/>
      </w:pPr>
      <w:r>
        <w:separator/>
      </w:r>
    </w:p>
  </w:endnote>
  <w:endnote w:type="continuationSeparator" w:id="0">
    <w:p w:rsidR="00680D04" w:rsidRDefault="00680D04" w:rsidP="002A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72" w:rsidRDefault="002A6472" w:rsidP="002A6472">
    <w:pPr>
      <w:pStyle w:val="Footer"/>
      <w:jc w:val="center"/>
    </w:pPr>
    <w:r>
      <w:t xml:space="preserve">LEGION WARGAMES, </w:t>
    </w:r>
    <w:proofErr w:type="gramStart"/>
    <w:r>
      <w:t>LLC  ©</w:t>
    </w:r>
    <w:proofErr w:type="gramEnd"/>
    <w:r>
      <w:t>2014</w:t>
    </w:r>
  </w:p>
  <w:p w:rsidR="002A6472" w:rsidRDefault="002A6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04" w:rsidRDefault="00680D04" w:rsidP="002A6472">
      <w:pPr>
        <w:spacing w:after="0" w:line="240" w:lineRule="auto"/>
      </w:pPr>
      <w:r>
        <w:separator/>
      </w:r>
    </w:p>
  </w:footnote>
  <w:footnote w:type="continuationSeparator" w:id="0">
    <w:p w:rsidR="00680D04" w:rsidRDefault="00680D04" w:rsidP="002A6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2402"/>
    <w:multiLevelType w:val="hybridMultilevel"/>
    <w:tmpl w:val="1D20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1CA1"/>
    <w:multiLevelType w:val="hybridMultilevel"/>
    <w:tmpl w:val="02A8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8AB"/>
    <w:multiLevelType w:val="hybridMultilevel"/>
    <w:tmpl w:val="66EA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94"/>
    <w:rsid w:val="00017094"/>
    <w:rsid w:val="000B3F1A"/>
    <w:rsid w:val="001725F7"/>
    <w:rsid w:val="001E2090"/>
    <w:rsid w:val="00250BBE"/>
    <w:rsid w:val="002A6472"/>
    <w:rsid w:val="00331F6A"/>
    <w:rsid w:val="00382049"/>
    <w:rsid w:val="00420649"/>
    <w:rsid w:val="005540CC"/>
    <w:rsid w:val="00615FD0"/>
    <w:rsid w:val="00680D04"/>
    <w:rsid w:val="006855F9"/>
    <w:rsid w:val="006D50D1"/>
    <w:rsid w:val="006E4D57"/>
    <w:rsid w:val="007A55A3"/>
    <w:rsid w:val="00977B0D"/>
    <w:rsid w:val="009E602E"/>
    <w:rsid w:val="009F464C"/>
    <w:rsid w:val="00A00F6C"/>
    <w:rsid w:val="00A12DEF"/>
    <w:rsid w:val="00A142DD"/>
    <w:rsid w:val="00A41191"/>
    <w:rsid w:val="00B34730"/>
    <w:rsid w:val="00B50CE2"/>
    <w:rsid w:val="00C25403"/>
    <w:rsid w:val="00D22A7F"/>
    <w:rsid w:val="00E6782C"/>
    <w:rsid w:val="00F85ADA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AC83D-2202-4DCF-B3A9-4F6D462B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24"/>
    <w:pPr>
      <w:ind w:left="720"/>
      <w:contextualSpacing/>
    </w:pPr>
  </w:style>
  <w:style w:type="paragraph" w:customStyle="1" w:styleId="Default">
    <w:name w:val="Default"/>
    <w:rsid w:val="009F4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472"/>
  </w:style>
  <w:style w:type="paragraph" w:styleId="Footer">
    <w:name w:val="footer"/>
    <w:basedOn w:val="Normal"/>
    <w:link w:val="FooterChar"/>
    <w:uiPriority w:val="99"/>
    <w:unhideWhenUsed/>
    <w:rsid w:val="002A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72"/>
  </w:style>
  <w:style w:type="paragraph" w:styleId="BalloonText">
    <w:name w:val="Balloon Text"/>
    <w:basedOn w:val="Normal"/>
    <w:link w:val="BalloonTextChar"/>
    <w:uiPriority w:val="99"/>
    <w:semiHidden/>
    <w:unhideWhenUsed/>
    <w:rsid w:val="002A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6</cp:revision>
  <cp:lastPrinted>2015-01-18T10:29:00Z</cp:lastPrinted>
  <dcterms:created xsi:type="dcterms:W3CDTF">2015-01-18T19:01:00Z</dcterms:created>
  <dcterms:modified xsi:type="dcterms:W3CDTF">2015-02-13T16:04:00Z</dcterms:modified>
</cp:coreProperties>
</file>